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304" w:rsidRPr="001A3304" w:rsidRDefault="001A3304" w:rsidP="001A3304">
      <w:pPr>
        <w:spacing w:before="100" w:beforeAutospacing="1" w:after="100" w:afterAutospacing="1"/>
        <w:rPr>
          <w:b/>
          <w:caps/>
        </w:rPr>
      </w:pPr>
      <w:r w:rsidRPr="001A3304">
        <w:rPr>
          <w:b/>
          <w:caps/>
          <w:u w:val="single"/>
        </w:rPr>
        <w:t>What is the YPC</w:t>
      </w:r>
      <w:r w:rsidRPr="001A3304">
        <w:rPr>
          <w:b/>
          <w:caps/>
        </w:rPr>
        <w:t>?</w:t>
      </w:r>
    </w:p>
    <w:p w:rsidR="001A3304" w:rsidRPr="001A3304" w:rsidRDefault="001A3304" w:rsidP="001A3304">
      <w:pPr>
        <w:pStyle w:val="ListParagraph"/>
        <w:numPr>
          <w:ilvl w:val="0"/>
          <w:numId w:val="1"/>
        </w:numPr>
        <w:spacing w:before="100" w:beforeAutospacing="1" w:after="100" w:afterAutospacing="1"/>
      </w:pPr>
      <w:r w:rsidRPr="001A3304">
        <w:t>YPC stands for Youth, Parish, and Community.</w:t>
      </w:r>
      <w:r w:rsidR="0049725E">
        <w:t xml:space="preserve">  </w:t>
      </w:r>
      <w:r w:rsidRPr="001A3304">
        <w:t xml:space="preserve">This event is a fundraiser that will support the ministries at Holy Trinity Parish that assist our youth.  </w:t>
      </w:r>
    </w:p>
    <w:p w:rsidR="001A3304" w:rsidRPr="001A3304" w:rsidRDefault="001A3304" w:rsidP="001A3304">
      <w:pPr>
        <w:pStyle w:val="ListParagraph"/>
      </w:pPr>
    </w:p>
    <w:p w:rsidR="001A3304" w:rsidRPr="001A3304" w:rsidRDefault="001A3304" w:rsidP="001A3304">
      <w:pPr>
        <w:pStyle w:val="ListParagraph"/>
        <w:numPr>
          <w:ilvl w:val="0"/>
          <w:numId w:val="1"/>
        </w:numPr>
        <w:spacing w:before="100" w:beforeAutospacing="1" w:after="100" w:afterAutospacing="1"/>
      </w:pPr>
      <w:r w:rsidRPr="001A3304">
        <w:t>Ministries that will receive proceeds from this event include</w:t>
      </w:r>
      <w:r w:rsidR="00850228">
        <w:t xml:space="preserve"> but are not limited to</w:t>
      </w:r>
      <w:r w:rsidRPr="001A3304">
        <w:t xml:space="preserve">: The Holy Trinity Catholic School, The Holy Trinity Early Education Center, </w:t>
      </w:r>
      <w:proofErr w:type="spellStart"/>
      <w:r w:rsidRPr="001A3304">
        <w:t>Lifeteen</w:t>
      </w:r>
      <w:proofErr w:type="spellEnd"/>
      <w:r w:rsidRPr="001A3304">
        <w:t xml:space="preserve"> Ministry, J-High Ministry, Catechesis of the Good Shepherd Program, the Gift Program, and the Family Home S</w:t>
      </w:r>
      <w:r w:rsidR="00FF7ECA">
        <w:t>tudy</w:t>
      </w:r>
      <w:r w:rsidRPr="001A3304">
        <w:t xml:space="preserve"> Program. </w:t>
      </w:r>
    </w:p>
    <w:p w:rsidR="001A3304" w:rsidRPr="001A3304" w:rsidRDefault="001A3304" w:rsidP="001A3304">
      <w:pPr>
        <w:pStyle w:val="ListParagraph"/>
      </w:pPr>
    </w:p>
    <w:p w:rsidR="001A3304" w:rsidRPr="001A3304" w:rsidRDefault="001A3304" w:rsidP="001A3304">
      <w:pPr>
        <w:pStyle w:val="ListParagraph"/>
        <w:numPr>
          <w:ilvl w:val="0"/>
          <w:numId w:val="1"/>
        </w:numPr>
        <w:spacing w:before="100" w:beforeAutospacing="1" w:after="100" w:afterAutospacing="1"/>
      </w:pPr>
      <w:r w:rsidRPr="001A3304">
        <w:t>A portion of the proceeds will also benefit our community.  This year, the community aspect will be to support non-profit foundations for youth that have</w:t>
      </w:r>
      <w:r w:rsidR="0049725E">
        <w:t xml:space="preserve"> specific ties to Holy Trinity parish members</w:t>
      </w:r>
      <w:r w:rsidRPr="001A3304">
        <w:t>.</w:t>
      </w:r>
    </w:p>
    <w:p w:rsidR="00850228" w:rsidRPr="001A3304" w:rsidRDefault="00850228" w:rsidP="00850228">
      <w:pPr>
        <w:spacing w:before="100" w:beforeAutospacing="1" w:after="100" w:afterAutospacing="1"/>
        <w:rPr>
          <w:b/>
          <w:caps/>
        </w:rPr>
      </w:pPr>
      <w:r w:rsidRPr="001A3304">
        <w:rPr>
          <w:b/>
          <w:caps/>
          <w:u w:val="single"/>
        </w:rPr>
        <w:t>Where and when is the YPC event</w:t>
      </w:r>
      <w:r w:rsidRPr="001A3304">
        <w:rPr>
          <w:b/>
          <w:caps/>
        </w:rPr>
        <w:t>?</w:t>
      </w:r>
    </w:p>
    <w:p w:rsidR="00A375D3" w:rsidRDefault="00850228" w:rsidP="00A375D3">
      <w:pPr>
        <w:pStyle w:val="ListParagraph"/>
        <w:numPr>
          <w:ilvl w:val="0"/>
          <w:numId w:val="4"/>
        </w:numPr>
        <w:spacing w:before="100" w:beforeAutospacing="1" w:after="100" w:afterAutospacing="1"/>
      </w:pPr>
      <w:r w:rsidRPr="001A3304">
        <w:t xml:space="preserve">Our planning committee:  Kathy and Errick Arroyo, BJ and Regina Garcia, Pat Thornton, Bev Weber, Colette Popp, Jill </w:t>
      </w:r>
      <w:proofErr w:type="spellStart"/>
      <w:r w:rsidRPr="001A3304">
        <w:t>Chalfie</w:t>
      </w:r>
      <w:proofErr w:type="spellEnd"/>
      <w:r w:rsidRPr="001A3304">
        <w:t xml:space="preserve">, Katrina </w:t>
      </w:r>
      <w:proofErr w:type="spellStart"/>
      <w:r w:rsidRPr="001A3304">
        <w:t>Denk</w:t>
      </w:r>
      <w:proofErr w:type="spellEnd"/>
      <w:r w:rsidRPr="001A3304">
        <w:t>, Lynn Killeen, Meredith Dickinson</w:t>
      </w:r>
      <w:r w:rsidR="00350D9F">
        <w:t xml:space="preserve">, Katie Corrigan, and Anne </w:t>
      </w:r>
      <w:proofErr w:type="spellStart"/>
      <w:r w:rsidR="00350D9F">
        <w:t>Ellwa</w:t>
      </w:r>
      <w:r w:rsidRPr="001A3304">
        <w:t>nger</w:t>
      </w:r>
      <w:proofErr w:type="spellEnd"/>
      <w:r w:rsidRPr="001A3304">
        <w:t xml:space="preserve"> are currently working out details of the event.  Here is what we know so far:</w:t>
      </w:r>
    </w:p>
    <w:p w:rsidR="00A375D3" w:rsidRPr="001A3304" w:rsidRDefault="00A375D3" w:rsidP="00A375D3">
      <w:pPr>
        <w:pStyle w:val="ListParagraph"/>
        <w:numPr>
          <w:ilvl w:val="0"/>
          <w:numId w:val="4"/>
        </w:numPr>
        <w:spacing w:before="100" w:beforeAutospacing="1" w:after="100" w:afterAutospacing="1"/>
      </w:pPr>
      <w:r>
        <w:t>Our Theme:  BREAK’N BREAD FOR YOUTH</w:t>
      </w:r>
    </w:p>
    <w:p w:rsidR="00850228" w:rsidRPr="001A3304" w:rsidRDefault="00850228" w:rsidP="00850228">
      <w:pPr>
        <w:pStyle w:val="ListParagraph"/>
        <w:spacing w:before="100" w:beforeAutospacing="1" w:after="100" w:afterAutospacing="1"/>
      </w:pPr>
    </w:p>
    <w:p w:rsidR="00850228" w:rsidRPr="001A3304" w:rsidRDefault="00850228" w:rsidP="00850228">
      <w:pPr>
        <w:pStyle w:val="ListParagraph"/>
        <w:numPr>
          <w:ilvl w:val="1"/>
          <w:numId w:val="4"/>
        </w:numPr>
        <w:spacing w:before="100" w:beforeAutospacing="1" w:after="100" w:afterAutospacing="1"/>
      </w:pPr>
      <w:r w:rsidRPr="001A3304">
        <w:rPr>
          <w:caps/>
        </w:rPr>
        <w:t>When</w:t>
      </w:r>
      <w:r w:rsidRPr="001A3304">
        <w:t>:  Saturday September 28</w:t>
      </w:r>
      <w:r w:rsidRPr="001A3304">
        <w:rPr>
          <w:vertAlign w:val="superscript"/>
        </w:rPr>
        <w:t>th</w:t>
      </w:r>
      <w:r w:rsidR="00735793">
        <w:t xml:space="preserve"> at 5 – 10pm</w:t>
      </w:r>
    </w:p>
    <w:p w:rsidR="00850228" w:rsidRPr="001A3304" w:rsidRDefault="00850228" w:rsidP="00850228">
      <w:pPr>
        <w:pStyle w:val="ListParagraph"/>
        <w:spacing w:before="100" w:beforeAutospacing="1" w:after="100" w:afterAutospacing="1"/>
        <w:ind w:left="1440"/>
      </w:pPr>
    </w:p>
    <w:p w:rsidR="00735793" w:rsidRDefault="00850228" w:rsidP="00735793">
      <w:pPr>
        <w:pStyle w:val="ListParagraph"/>
        <w:numPr>
          <w:ilvl w:val="1"/>
          <w:numId w:val="4"/>
        </w:numPr>
        <w:spacing w:before="100" w:beforeAutospacing="1" w:after="100" w:afterAutospacing="1"/>
      </w:pPr>
      <w:r w:rsidRPr="001A3304">
        <w:rPr>
          <w:caps/>
        </w:rPr>
        <w:t>Where</w:t>
      </w:r>
      <w:r w:rsidRPr="001A3304">
        <w:t xml:space="preserve">:  The event will </w:t>
      </w:r>
      <w:r w:rsidR="00735793">
        <w:t xml:space="preserve">at the Holy Trinity Parish Center (gym). </w:t>
      </w:r>
    </w:p>
    <w:p w:rsidR="00735793" w:rsidRDefault="00735793" w:rsidP="00735793">
      <w:pPr>
        <w:pStyle w:val="ListParagraph"/>
        <w:numPr>
          <w:ilvl w:val="1"/>
          <w:numId w:val="4"/>
        </w:numPr>
        <w:spacing w:before="100" w:beforeAutospacing="1" w:after="100" w:afterAutospacing="1"/>
      </w:pPr>
    </w:p>
    <w:p w:rsidR="00850228" w:rsidRPr="001A3304" w:rsidRDefault="00735793" w:rsidP="00850228">
      <w:pPr>
        <w:pStyle w:val="ListParagraph"/>
        <w:numPr>
          <w:ilvl w:val="1"/>
          <w:numId w:val="4"/>
        </w:numPr>
        <w:spacing w:before="100" w:beforeAutospacing="1" w:after="100" w:afterAutospacing="1"/>
      </w:pPr>
      <w:r>
        <w:t>WHAT:  We will have food catered from Carlo’s Copa Room, adult beverages and games, a photo booth, musical entertainment, as well as a silent and live auction</w:t>
      </w:r>
      <w:r w:rsidR="00CD585B">
        <w:t>.</w:t>
      </w:r>
    </w:p>
    <w:p w:rsidR="00850228" w:rsidRPr="001A3304" w:rsidRDefault="00850228" w:rsidP="00850228">
      <w:pPr>
        <w:pStyle w:val="ListParagraph"/>
      </w:pPr>
    </w:p>
    <w:p w:rsidR="00850228" w:rsidRPr="001A3304" w:rsidRDefault="00850228" w:rsidP="00850228">
      <w:pPr>
        <w:pStyle w:val="ListParagraph"/>
        <w:numPr>
          <w:ilvl w:val="1"/>
          <w:numId w:val="4"/>
        </w:numPr>
        <w:spacing w:before="100" w:beforeAutospacing="1" w:after="100" w:afterAutospacing="1"/>
      </w:pPr>
      <w:r w:rsidRPr="001A3304">
        <w:rPr>
          <w:caps/>
        </w:rPr>
        <w:t>Who</w:t>
      </w:r>
      <w:r w:rsidRPr="001A3304">
        <w:t>: The event will be adult only and we are evaluating the option of on-site babysitting.</w:t>
      </w:r>
    </w:p>
    <w:p w:rsidR="00850228" w:rsidRPr="001A3304" w:rsidRDefault="00850228" w:rsidP="00850228">
      <w:pPr>
        <w:pStyle w:val="ListParagraph"/>
      </w:pPr>
    </w:p>
    <w:p w:rsidR="00850228" w:rsidRDefault="00850228" w:rsidP="001A3304">
      <w:pPr>
        <w:pStyle w:val="ListParagraph"/>
        <w:numPr>
          <w:ilvl w:val="1"/>
          <w:numId w:val="4"/>
        </w:numPr>
        <w:spacing w:before="100" w:beforeAutospacing="1" w:after="100" w:afterAutospacing="1"/>
      </w:pPr>
      <w:r w:rsidRPr="001A3304">
        <w:rPr>
          <w:caps/>
        </w:rPr>
        <w:t>Cost</w:t>
      </w:r>
      <w:r w:rsidRPr="001A3304">
        <w:t xml:space="preserve">: </w:t>
      </w:r>
      <w:r w:rsidR="00A375D3">
        <w:t xml:space="preserve">$25 per person. </w:t>
      </w:r>
    </w:p>
    <w:p w:rsidR="00FF7ECA" w:rsidRPr="001A3304" w:rsidRDefault="00FF7ECA" w:rsidP="00FF7ECA">
      <w:pPr>
        <w:spacing w:before="100" w:beforeAutospacing="1" w:after="100" w:afterAutospacing="1"/>
        <w:rPr>
          <w:b/>
          <w:caps/>
        </w:rPr>
      </w:pPr>
      <w:r w:rsidRPr="001A3304">
        <w:rPr>
          <w:b/>
          <w:caps/>
          <w:u w:val="single"/>
        </w:rPr>
        <w:t>How will funds be distributed to each ministry</w:t>
      </w:r>
      <w:r w:rsidRPr="001A3304">
        <w:rPr>
          <w:b/>
          <w:caps/>
        </w:rPr>
        <w:t>?</w:t>
      </w:r>
    </w:p>
    <w:p w:rsidR="00FF7ECA" w:rsidRPr="001A3304" w:rsidRDefault="00FF7ECA" w:rsidP="00FF7ECA">
      <w:pPr>
        <w:pStyle w:val="ListParagraph"/>
        <w:numPr>
          <w:ilvl w:val="0"/>
          <w:numId w:val="2"/>
        </w:numPr>
        <w:spacing w:before="100" w:beforeAutospacing="1" w:after="100" w:afterAutospacing="1"/>
      </w:pPr>
      <w:r w:rsidRPr="001A3304">
        <w:t>An allocation committee will be set up with representation from each of the youth programs and chaired by Fr. Mike. Proceeds will be distributed by recommendation from this committee. </w:t>
      </w:r>
    </w:p>
    <w:p w:rsidR="00FF7ECA" w:rsidRPr="001A3304" w:rsidRDefault="00FF7ECA" w:rsidP="00FF7ECA">
      <w:pPr>
        <w:pStyle w:val="ListParagraph"/>
        <w:spacing w:before="100" w:beforeAutospacing="1" w:after="100" w:afterAutospacing="1"/>
      </w:pPr>
      <w:r w:rsidRPr="001A3304">
        <w:t xml:space="preserve"> </w:t>
      </w:r>
    </w:p>
    <w:p w:rsidR="00FF7ECA" w:rsidRPr="001A3304" w:rsidRDefault="00FF7ECA" w:rsidP="00FF7ECA">
      <w:pPr>
        <w:pStyle w:val="ListParagraph"/>
        <w:numPr>
          <w:ilvl w:val="0"/>
          <w:numId w:val="2"/>
        </w:numPr>
        <w:spacing w:before="100" w:beforeAutospacing="1" w:after="100" w:afterAutospacing="1"/>
      </w:pPr>
      <w:r w:rsidRPr="001A3304">
        <w:t xml:space="preserve">Again, a portion of the proceeds </w:t>
      </w:r>
      <w:r w:rsidR="0049725E">
        <w:t>will be distributed to community organizations that have a direct link to the youth of our parish.</w:t>
      </w:r>
      <w:r>
        <w:t xml:space="preserve"> These ministries include: The Tom </w:t>
      </w:r>
      <w:proofErr w:type="spellStart"/>
      <w:r>
        <w:t>Karlin</w:t>
      </w:r>
      <w:proofErr w:type="spellEnd"/>
      <w:r>
        <w:t xml:space="preserve"> Foundation, Lucy’s Kids for Peace, St</w:t>
      </w:r>
      <w:r w:rsidR="0049725E">
        <w:t xml:space="preserve">. Elizabeth Endowment fund, </w:t>
      </w:r>
      <w:r w:rsidR="002B2AB3">
        <w:t>the Diamo</w:t>
      </w:r>
      <w:r>
        <w:t xml:space="preserve">nd </w:t>
      </w:r>
      <w:proofErr w:type="spellStart"/>
      <w:r>
        <w:t>Blackfan</w:t>
      </w:r>
      <w:proofErr w:type="spellEnd"/>
      <w:r>
        <w:t xml:space="preserve"> Anemia Foundation</w:t>
      </w:r>
      <w:r w:rsidR="0049725E">
        <w:t>,</w:t>
      </w:r>
      <w:r w:rsidR="002B2AB3">
        <w:t xml:space="preserve"> the Supporting Kids Foundation,</w:t>
      </w:r>
      <w:r w:rsidR="0049725E">
        <w:t xml:space="preserve"> and Alexandra’s House</w:t>
      </w:r>
      <w:r>
        <w:t xml:space="preserve">. If you are aware of other youth-centered foundations or charities with connections to our </w:t>
      </w:r>
      <w:r>
        <w:lastRenderedPageBreak/>
        <w:t>parish family, please contact us so that we may include them as well.  More detailed information regarding these organizations will be coming soon.</w:t>
      </w:r>
    </w:p>
    <w:p w:rsidR="00FF7ECA" w:rsidRDefault="00FF7ECA" w:rsidP="00FF7ECA">
      <w:pPr>
        <w:spacing w:before="100" w:beforeAutospacing="1" w:after="100" w:afterAutospacing="1"/>
      </w:pPr>
    </w:p>
    <w:p w:rsidR="00FF7ECA" w:rsidRPr="001A3304" w:rsidRDefault="00FF7ECA" w:rsidP="00FF7ECA">
      <w:pPr>
        <w:spacing w:before="100" w:beforeAutospacing="1" w:after="100" w:afterAutospacing="1"/>
        <w:rPr>
          <w:b/>
          <w:caps/>
        </w:rPr>
      </w:pPr>
      <w:r w:rsidRPr="001A3304">
        <w:rPr>
          <w:b/>
          <w:caps/>
          <w:u w:val="single"/>
        </w:rPr>
        <w:t>What about the Holy Trinity School Auction</w:t>
      </w:r>
      <w:r w:rsidRPr="001A3304">
        <w:rPr>
          <w:b/>
          <w:caps/>
        </w:rPr>
        <w:t>?</w:t>
      </w:r>
    </w:p>
    <w:p w:rsidR="00FF7ECA" w:rsidRPr="001A3304" w:rsidRDefault="00FF7ECA" w:rsidP="00FF7ECA">
      <w:pPr>
        <w:pStyle w:val="ListParagraph"/>
        <w:numPr>
          <w:ilvl w:val="0"/>
          <w:numId w:val="3"/>
        </w:numPr>
        <w:spacing w:before="100" w:beforeAutospacing="1" w:after="100" w:afterAutospacing="1"/>
      </w:pPr>
      <w:r w:rsidRPr="001A3304">
        <w:t xml:space="preserve">The YPC is different from the school auction in that it benefits ALL youth programs that our parish supports.  </w:t>
      </w:r>
    </w:p>
    <w:p w:rsidR="00FF7ECA" w:rsidRPr="001A3304" w:rsidRDefault="00FF7ECA" w:rsidP="00FF7ECA">
      <w:pPr>
        <w:pStyle w:val="ListParagraph"/>
        <w:spacing w:before="100" w:beforeAutospacing="1" w:after="100" w:afterAutospacing="1"/>
      </w:pPr>
    </w:p>
    <w:p w:rsidR="00FF7ECA" w:rsidRPr="001A3304" w:rsidRDefault="00FF7ECA" w:rsidP="00FF7ECA">
      <w:pPr>
        <w:pStyle w:val="ListParagraph"/>
        <w:numPr>
          <w:ilvl w:val="0"/>
          <w:numId w:val="3"/>
        </w:numPr>
        <w:spacing w:before="100" w:beforeAutospacing="1" w:after="100" w:afterAutospacing="1"/>
      </w:pPr>
      <w:r w:rsidRPr="001A3304">
        <w:t>The school receives a great amount of fi</w:t>
      </w:r>
      <w:r>
        <w:t xml:space="preserve">nancial support from our parish.  </w:t>
      </w:r>
      <w:r w:rsidRPr="001A3304">
        <w:t xml:space="preserve">The previous school auctions have funded the school outside of budgeted needs.  It is important to know that the school’s budget has already been met and all proceeds received from the YPC event for the school (and for all youth programs at Holy Trinity) will be used for enhancements, as in years past.  </w:t>
      </w:r>
    </w:p>
    <w:p w:rsidR="00FF7ECA" w:rsidRPr="001A3304" w:rsidRDefault="00FF7ECA" w:rsidP="00FF7ECA">
      <w:pPr>
        <w:pStyle w:val="ListParagraph"/>
      </w:pPr>
    </w:p>
    <w:p w:rsidR="0049725E" w:rsidRDefault="00FF7ECA" w:rsidP="00FF7ECA">
      <w:pPr>
        <w:pStyle w:val="ListParagraph"/>
        <w:numPr>
          <w:ilvl w:val="0"/>
          <w:numId w:val="3"/>
        </w:numPr>
        <w:spacing w:before="100" w:beforeAutospacing="1" w:after="100" w:afterAutospacing="1"/>
      </w:pPr>
      <w:r w:rsidRPr="001A3304">
        <w:t>There will not be a separate school auction or other major social event fundraiser for any other youth program this fall – The YPC will serve as the major fundraiser for the remainder of 2013. </w:t>
      </w:r>
      <w:r>
        <w:t xml:space="preserve"> </w:t>
      </w:r>
    </w:p>
    <w:p w:rsidR="0049725E" w:rsidRDefault="0049725E" w:rsidP="00FF7ECA">
      <w:pPr>
        <w:pStyle w:val="ListParagraph"/>
        <w:numPr>
          <w:ilvl w:val="0"/>
          <w:numId w:val="3"/>
        </w:numPr>
        <w:spacing w:before="100" w:beforeAutospacing="1" w:after="100" w:afterAutospacing="1"/>
      </w:pPr>
    </w:p>
    <w:p w:rsidR="00FF7ECA" w:rsidRDefault="00FF7ECA" w:rsidP="00FF7ECA">
      <w:pPr>
        <w:pStyle w:val="ListParagraph"/>
        <w:numPr>
          <w:ilvl w:val="0"/>
          <w:numId w:val="3"/>
        </w:numPr>
        <w:spacing w:before="100" w:beforeAutospacing="1" w:after="100" w:afterAutospacing="1"/>
      </w:pPr>
      <w:r>
        <w:t xml:space="preserve">The school, preschool, and </w:t>
      </w:r>
      <w:proofErr w:type="spellStart"/>
      <w:r>
        <w:t>lifeteen</w:t>
      </w:r>
      <w:proofErr w:type="spellEnd"/>
      <w:r>
        <w:t>/j-high ministries will continue to have smaller fundraisers throughout the yea</w:t>
      </w:r>
      <w:r w:rsidR="00350D9F">
        <w:t>r (i.e. the rummage sale, scrip</w:t>
      </w:r>
      <w:r>
        <w:t xml:space="preserve"> program, and smaller fundraising activities as set up by the school’s Development Committee).</w:t>
      </w:r>
      <w:r w:rsidR="0049725E">
        <w:t xml:space="preserve"> The proceeds from these</w:t>
      </w:r>
      <w:r w:rsidR="007629E7">
        <w:t xml:space="preserve"> types of</w:t>
      </w:r>
      <w:r w:rsidR="0049725E">
        <w:t xml:space="preserve"> fundraisers wi</w:t>
      </w:r>
      <w:r w:rsidR="007629E7">
        <w:t xml:space="preserve">ll remain with the individual youth program that organizes them. </w:t>
      </w:r>
    </w:p>
    <w:p w:rsidR="00FF7ECA" w:rsidRPr="00850228" w:rsidRDefault="00FF7ECA" w:rsidP="00FF7ECA">
      <w:pPr>
        <w:spacing w:before="100" w:beforeAutospacing="1" w:after="100" w:afterAutospacing="1"/>
      </w:pPr>
    </w:p>
    <w:p w:rsidR="001A3304" w:rsidRDefault="001A3304" w:rsidP="001A3304">
      <w:pPr>
        <w:pStyle w:val="ListParagraph"/>
      </w:pPr>
    </w:p>
    <w:p w:rsidR="001A3304" w:rsidRDefault="001A3304" w:rsidP="001A3304">
      <w:pPr>
        <w:pStyle w:val="ListParagraph"/>
        <w:spacing w:before="100" w:beforeAutospacing="1" w:after="100" w:afterAutospacing="1"/>
      </w:pPr>
    </w:p>
    <w:p w:rsidR="001A3304" w:rsidRPr="001A3304" w:rsidRDefault="001A3304" w:rsidP="001A3304">
      <w:pPr>
        <w:pStyle w:val="ListParagraph"/>
        <w:spacing w:before="100" w:beforeAutospacing="1" w:after="100" w:afterAutospacing="1"/>
      </w:pPr>
    </w:p>
    <w:p w:rsidR="001A3304" w:rsidRPr="001A3304" w:rsidRDefault="001A3304" w:rsidP="001A3304">
      <w:r w:rsidRPr="001A3304">
        <w:rPr>
          <w:rFonts w:ascii="Arial" w:hAnsi="Arial" w:cs="Arial"/>
        </w:rPr>
        <w:t> </w:t>
      </w:r>
    </w:p>
    <w:p w:rsidR="00523645" w:rsidRPr="001A3304" w:rsidRDefault="00523645"/>
    <w:sectPr w:rsidR="00523645" w:rsidRPr="001A3304" w:rsidSect="000A658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D81" w:rsidRDefault="009E4D81" w:rsidP="00A37415">
      <w:r>
        <w:separator/>
      </w:r>
    </w:p>
  </w:endnote>
  <w:endnote w:type="continuationSeparator" w:id="0">
    <w:p w:rsidR="009E4D81" w:rsidRDefault="009E4D81" w:rsidP="00A3741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25E" w:rsidRDefault="004972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25E" w:rsidRDefault="0049725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25E" w:rsidRDefault="004972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D81" w:rsidRDefault="009E4D81" w:rsidP="00A37415">
      <w:r>
        <w:separator/>
      </w:r>
    </w:p>
  </w:footnote>
  <w:footnote w:type="continuationSeparator" w:id="0">
    <w:p w:rsidR="009E4D81" w:rsidRDefault="009E4D81" w:rsidP="00A374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25E" w:rsidRDefault="004972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25E" w:rsidRDefault="0049725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25E" w:rsidRDefault="004972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55200"/>
    <w:multiLevelType w:val="hybridMultilevel"/>
    <w:tmpl w:val="466634A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0337EB"/>
    <w:multiLevelType w:val="hybridMultilevel"/>
    <w:tmpl w:val="088ACF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AE1718"/>
    <w:multiLevelType w:val="hybridMultilevel"/>
    <w:tmpl w:val="374819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694900"/>
    <w:multiLevelType w:val="hybridMultilevel"/>
    <w:tmpl w:val="9EB03D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rsids>
    <w:rsidRoot w:val="001A3304"/>
    <w:rsid w:val="000673CF"/>
    <w:rsid w:val="000A658E"/>
    <w:rsid w:val="0010230C"/>
    <w:rsid w:val="001A3304"/>
    <w:rsid w:val="001E1483"/>
    <w:rsid w:val="001E3095"/>
    <w:rsid w:val="002B2AB3"/>
    <w:rsid w:val="002B2B97"/>
    <w:rsid w:val="002B48F9"/>
    <w:rsid w:val="00350D9F"/>
    <w:rsid w:val="0047245C"/>
    <w:rsid w:val="0049725E"/>
    <w:rsid w:val="00523645"/>
    <w:rsid w:val="005A5DAB"/>
    <w:rsid w:val="00735793"/>
    <w:rsid w:val="007629E7"/>
    <w:rsid w:val="00850228"/>
    <w:rsid w:val="009E4D81"/>
    <w:rsid w:val="00A37415"/>
    <w:rsid w:val="00A375D3"/>
    <w:rsid w:val="00C269AC"/>
    <w:rsid w:val="00C26B3C"/>
    <w:rsid w:val="00CB7111"/>
    <w:rsid w:val="00CD585B"/>
    <w:rsid w:val="00CE698C"/>
    <w:rsid w:val="00D17C4B"/>
    <w:rsid w:val="00F61B84"/>
    <w:rsid w:val="00FF7E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30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304"/>
    <w:pPr>
      <w:ind w:left="720"/>
      <w:contextualSpacing/>
    </w:pPr>
  </w:style>
  <w:style w:type="paragraph" w:styleId="Header">
    <w:name w:val="header"/>
    <w:basedOn w:val="Normal"/>
    <w:link w:val="HeaderChar"/>
    <w:uiPriority w:val="99"/>
    <w:unhideWhenUsed/>
    <w:rsid w:val="00A37415"/>
    <w:pPr>
      <w:tabs>
        <w:tab w:val="center" w:pos="4680"/>
        <w:tab w:val="right" w:pos="9360"/>
      </w:tabs>
    </w:pPr>
  </w:style>
  <w:style w:type="character" w:customStyle="1" w:styleId="HeaderChar">
    <w:name w:val="Header Char"/>
    <w:basedOn w:val="DefaultParagraphFont"/>
    <w:link w:val="Header"/>
    <w:uiPriority w:val="99"/>
    <w:rsid w:val="00A37415"/>
    <w:rPr>
      <w:rFonts w:ascii="Times New Roman" w:hAnsi="Times New Roman" w:cs="Times New Roman"/>
      <w:sz w:val="24"/>
      <w:szCs w:val="24"/>
    </w:rPr>
  </w:style>
  <w:style w:type="paragraph" w:styleId="Footer">
    <w:name w:val="footer"/>
    <w:basedOn w:val="Normal"/>
    <w:link w:val="FooterChar"/>
    <w:uiPriority w:val="99"/>
    <w:unhideWhenUsed/>
    <w:rsid w:val="00A37415"/>
    <w:pPr>
      <w:tabs>
        <w:tab w:val="center" w:pos="4680"/>
        <w:tab w:val="right" w:pos="9360"/>
      </w:tabs>
    </w:pPr>
  </w:style>
  <w:style w:type="character" w:customStyle="1" w:styleId="FooterChar">
    <w:name w:val="Footer Char"/>
    <w:basedOn w:val="DefaultParagraphFont"/>
    <w:link w:val="Footer"/>
    <w:uiPriority w:val="99"/>
    <w:rsid w:val="00A37415"/>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30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304"/>
    <w:pPr>
      <w:ind w:left="720"/>
      <w:contextualSpacing/>
    </w:pPr>
  </w:style>
  <w:style w:type="paragraph" w:styleId="Header">
    <w:name w:val="header"/>
    <w:basedOn w:val="Normal"/>
    <w:link w:val="HeaderChar"/>
    <w:uiPriority w:val="99"/>
    <w:unhideWhenUsed/>
    <w:rsid w:val="00A37415"/>
    <w:pPr>
      <w:tabs>
        <w:tab w:val="center" w:pos="4680"/>
        <w:tab w:val="right" w:pos="9360"/>
      </w:tabs>
    </w:pPr>
  </w:style>
  <w:style w:type="character" w:customStyle="1" w:styleId="HeaderChar">
    <w:name w:val="Header Char"/>
    <w:basedOn w:val="DefaultParagraphFont"/>
    <w:link w:val="Header"/>
    <w:uiPriority w:val="99"/>
    <w:rsid w:val="00A37415"/>
    <w:rPr>
      <w:rFonts w:ascii="Times New Roman" w:hAnsi="Times New Roman" w:cs="Times New Roman"/>
      <w:sz w:val="24"/>
      <w:szCs w:val="24"/>
    </w:rPr>
  </w:style>
  <w:style w:type="paragraph" w:styleId="Footer">
    <w:name w:val="footer"/>
    <w:basedOn w:val="Normal"/>
    <w:link w:val="FooterChar"/>
    <w:uiPriority w:val="99"/>
    <w:unhideWhenUsed/>
    <w:rsid w:val="00A37415"/>
    <w:pPr>
      <w:tabs>
        <w:tab w:val="center" w:pos="4680"/>
        <w:tab w:val="right" w:pos="9360"/>
      </w:tabs>
    </w:pPr>
  </w:style>
  <w:style w:type="character" w:customStyle="1" w:styleId="FooterChar">
    <w:name w:val="Footer Char"/>
    <w:basedOn w:val="DefaultParagraphFont"/>
    <w:link w:val="Footer"/>
    <w:uiPriority w:val="99"/>
    <w:rsid w:val="00A37415"/>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4578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2013-07-10T01:38:00Z</dcterms:created>
  <dcterms:modified xsi:type="dcterms:W3CDTF">2013-08-07T01:59:00Z</dcterms:modified>
</cp:coreProperties>
</file>